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сентября 2022 г. № 886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06 сентября 2022 г. № 886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28.03.2017 № 151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28.03.2017 № 151 «Об оплате труда работников муниципальных учреждений культуры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муниципальных учреждений культуры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сентября 2022 года.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